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71" w:rsidRPr="00D71971" w:rsidRDefault="00D71971" w:rsidP="00D71971">
      <w:pPr>
        <w:rPr>
          <w:b/>
        </w:rPr>
      </w:pPr>
      <w:r w:rsidRPr="00006E8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11430</wp:posOffset>
            </wp:positionV>
            <wp:extent cx="1120140" cy="596900"/>
            <wp:effectExtent l="0" t="0" r="3810" b="0"/>
            <wp:wrapSquare wrapText="bothSides"/>
            <wp:docPr id="1" name="Obrázek 1" descr="C:\Users\PC-\AppData\Local\Microsoft\Windows\Temporary Internet Files\Content.Outlook\UFRMN8XV\logo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C-\AppData\Local\Microsoft\Windows\Temporary Internet Files\Content.Outlook\UFRMN8XV\logo 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E85">
        <w:rPr>
          <w:rFonts w:eastAsia="Calibri"/>
          <w:b/>
          <w:noProof/>
          <w:sz w:val="20"/>
          <w:szCs w:val="20"/>
        </w:rPr>
        <w:t>ZÁKLADNÍ  ŠKOLA  ORLOVÁ – LUTYNĚ  KE  STUDÁNCE  1050</w:t>
      </w:r>
      <w:r>
        <w:rPr>
          <w:rFonts w:eastAsia="Calibri"/>
          <w:b/>
          <w:noProof/>
          <w:sz w:val="20"/>
          <w:szCs w:val="20"/>
        </w:rPr>
        <w:t xml:space="preserve">   </w:t>
      </w:r>
      <w:r w:rsidRPr="00006E85">
        <w:rPr>
          <w:rFonts w:eastAsia="Calibri"/>
          <w:b/>
          <w:noProof/>
          <w:sz w:val="20"/>
          <w:szCs w:val="20"/>
        </w:rPr>
        <w:t xml:space="preserve"> </w:t>
      </w:r>
      <w:r>
        <w:rPr>
          <w:rFonts w:eastAsia="Calibri"/>
          <w:noProof/>
          <w:sz w:val="20"/>
          <w:szCs w:val="20"/>
        </w:rPr>
        <w:t xml:space="preserve">okres Karviná,   </w:t>
      </w:r>
      <w:r w:rsidRPr="00006E85">
        <w:rPr>
          <w:rFonts w:eastAsia="Calibri"/>
          <w:noProof/>
          <w:sz w:val="20"/>
          <w:szCs w:val="20"/>
        </w:rPr>
        <w:t xml:space="preserve">735 14, příspěvková organizace , škola s rozšířenou výukou přírodovědných předmětů  </w:t>
      </w:r>
      <w:hyperlink r:id="rId5" w:history="1">
        <w:r w:rsidRPr="00006E85">
          <w:rPr>
            <w:rFonts w:eastAsia="Calibri"/>
            <w:noProof/>
            <w:color w:val="0000FF"/>
            <w:sz w:val="20"/>
            <w:szCs w:val="20"/>
            <w:u w:val="single"/>
          </w:rPr>
          <w:t>www.kestud.cz</w:t>
        </w:r>
      </w:hyperlink>
    </w:p>
    <w:p w:rsidR="00D71971" w:rsidRDefault="00D71971" w:rsidP="00D71971">
      <w:pPr>
        <w:autoSpaceDE w:val="0"/>
        <w:autoSpaceDN w:val="0"/>
        <w:adjustRightInd w:val="0"/>
        <w:rPr>
          <w:b/>
          <w:bCs/>
          <w:color w:val="002060"/>
          <w:sz w:val="32"/>
          <w:szCs w:val="32"/>
        </w:rPr>
      </w:pPr>
      <w:r w:rsidRPr="00366DE1">
        <w:rPr>
          <w:b/>
          <w:bCs/>
          <w:color w:val="002060"/>
          <w:sz w:val="32"/>
          <w:szCs w:val="32"/>
        </w:rPr>
        <w:t>Zápisový list pro školní rok 20</w:t>
      </w:r>
      <w:r w:rsidR="007D53B8">
        <w:rPr>
          <w:b/>
          <w:bCs/>
          <w:color w:val="002060"/>
          <w:sz w:val="32"/>
          <w:szCs w:val="32"/>
        </w:rPr>
        <w:t>2</w:t>
      </w:r>
      <w:r w:rsidR="00BB68C4">
        <w:rPr>
          <w:b/>
          <w:bCs/>
          <w:color w:val="002060"/>
          <w:sz w:val="32"/>
          <w:szCs w:val="32"/>
        </w:rPr>
        <w:t>1</w:t>
      </w:r>
      <w:r w:rsidRPr="00366DE1">
        <w:rPr>
          <w:b/>
          <w:bCs/>
          <w:color w:val="002060"/>
          <w:sz w:val="32"/>
          <w:szCs w:val="32"/>
        </w:rPr>
        <w:t>/20</w:t>
      </w:r>
      <w:r w:rsidR="00C80CBE">
        <w:rPr>
          <w:b/>
          <w:bCs/>
          <w:color w:val="002060"/>
          <w:sz w:val="32"/>
          <w:szCs w:val="32"/>
        </w:rPr>
        <w:t>2</w:t>
      </w:r>
      <w:r w:rsidR="00BB68C4">
        <w:rPr>
          <w:b/>
          <w:bCs/>
          <w:color w:val="002060"/>
          <w:sz w:val="32"/>
          <w:szCs w:val="32"/>
        </w:rPr>
        <w:t>2</w:t>
      </w:r>
    </w:p>
    <w:p w:rsidR="005C4DB9" w:rsidRPr="005C4DB9" w:rsidRDefault="005C4DB9" w:rsidP="00D71971">
      <w:pPr>
        <w:autoSpaceDE w:val="0"/>
        <w:autoSpaceDN w:val="0"/>
        <w:adjustRightInd w:val="0"/>
        <w:rPr>
          <w:b/>
          <w:bCs/>
          <w:color w:val="002060"/>
          <w:sz w:val="32"/>
          <w:szCs w:val="32"/>
        </w:rPr>
      </w:pPr>
    </w:p>
    <w:p w:rsidR="00D71971" w:rsidRPr="0022017F" w:rsidRDefault="00D71971" w:rsidP="00D71971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22017F">
        <w:rPr>
          <w:b/>
          <w:bCs/>
          <w:sz w:val="32"/>
          <w:szCs w:val="32"/>
        </w:rPr>
        <w:t xml:space="preserve">  Dítě</w:t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  <w:t xml:space="preserve">      </w:t>
      </w:r>
      <w:r w:rsidR="00263968">
        <w:rPr>
          <w:b/>
          <w:bCs/>
          <w:sz w:val="32"/>
          <w:szCs w:val="32"/>
        </w:rPr>
        <w:t xml:space="preserve">Registrační </w:t>
      </w:r>
      <w:proofErr w:type="gramStart"/>
      <w:r w:rsidR="00263968">
        <w:rPr>
          <w:b/>
          <w:bCs/>
          <w:sz w:val="32"/>
          <w:szCs w:val="32"/>
        </w:rPr>
        <w:t>číslo</w:t>
      </w:r>
      <w:r w:rsidRPr="0022017F">
        <w:rPr>
          <w:b/>
          <w:bCs/>
          <w:sz w:val="32"/>
          <w:szCs w:val="32"/>
        </w:rPr>
        <w:t xml:space="preserve"> :</w:t>
      </w:r>
      <w:proofErr w:type="gramEnd"/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86"/>
        <w:gridCol w:w="489"/>
        <w:gridCol w:w="390"/>
        <w:gridCol w:w="1560"/>
        <w:gridCol w:w="1246"/>
        <w:gridCol w:w="299"/>
        <w:gridCol w:w="2712"/>
      </w:tblGrid>
      <w:tr w:rsidR="00D71971" w:rsidRPr="00BB68C4" w:rsidTr="00065B77">
        <w:trPr>
          <w:trHeight w:val="623"/>
        </w:trPr>
        <w:tc>
          <w:tcPr>
            <w:tcW w:w="4011" w:type="dxa"/>
            <w:gridSpan w:val="2"/>
            <w:shd w:val="clear" w:color="auto" w:fill="auto"/>
          </w:tcPr>
          <w:p w:rsidR="00D71971" w:rsidRPr="00065B77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Jméno: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71971" w:rsidRPr="00065B77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Příjmení: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D71971" w:rsidRPr="00065B77" w:rsidRDefault="00D71971" w:rsidP="005C4DB9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R</w:t>
            </w:r>
            <w:r w:rsidR="005C4DB9" w:rsidRPr="00065B77">
              <w:rPr>
                <w:b/>
                <w:i/>
                <w:iCs/>
              </w:rPr>
              <w:t>odné číslo dítěte</w:t>
            </w:r>
            <w:r w:rsidRPr="00065B77">
              <w:rPr>
                <w:b/>
                <w:i/>
                <w:iCs/>
              </w:rPr>
              <w:t>:</w:t>
            </w:r>
          </w:p>
          <w:p w:rsidR="005C4DB9" w:rsidRPr="00065B77" w:rsidRDefault="005C4DB9" w:rsidP="005C4DB9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</w:p>
        </w:tc>
      </w:tr>
      <w:tr w:rsidR="00D71971" w:rsidRPr="00BB68C4" w:rsidTr="008F0F4B">
        <w:trPr>
          <w:trHeight w:val="270"/>
        </w:trPr>
        <w:tc>
          <w:tcPr>
            <w:tcW w:w="4011" w:type="dxa"/>
            <w:gridSpan w:val="2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 xml:space="preserve">Datum narození: </w:t>
            </w:r>
            <w:r w:rsidRPr="00BB68C4">
              <w:rPr>
                <w:b/>
                <w:i/>
                <w:iCs/>
                <w:sz w:val="22"/>
                <w:szCs w:val="22"/>
              </w:rPr>
              <w:tab/>
            </w:r>
            <w:r w:rsidRPr="00BB68C4">
              <w:rPr>
                <w:b/>
                <w:i/>
                <w:iCs/>
                <w:sz w:val="22"/>
                <w:szCs w:val="22"/>
              </w:rPr>
              <w:tab/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Místo narození: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Státní občanství: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 xml:space="preserve">Trvalé bydliště: 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BB68C4" w:rsidP="00BB68C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Korespondenční adresa</w:t>
            </w:r>
            <w:r w:rsidR="00065B77">
              <w:rPr>
                <w:i/>
                <w:iCs/>
                <w:sz w:val="22"/>
                <w:szCs w:val="22"/>
              </w:rPr>
              <w:t xml:space="preserve"> </w:t>
            </w:r>
            <w:r w:rsidRPr="00BB68C4">
              <w:rPr>
                <w:i/>
                <w:iCs/>
                <w:sz w:val="22"/>
                <w:szCs w:val="22"/>
              </w:rPr>
              <w:t>(pokud je odlišná)</w:t>
            </w:r>
            <w:r w:rsidR="00D71971" w:rsidRPr="00BB68C4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D71971" w:rsidRPr="00BB68C4" w:rsidTr="00F63B7A">
        <w:tc>
          <w:tcPr>
            <w:tcW w:w="4500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Zdravotní pojišťovna:</w:t>
            </w:r>
          </w:p>
        </w:tc>
        <w:tc>
          <w:tcPr>
            <w:tcW w:w="6207" w:type="dxa"/>
            <w:gridSpan w:val="5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Dětský lékař: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 xml:space="preserve">Navštěvoval MŠ (jakou a jak dlouho): </w:t>
            </w:r>
          </w:p>
        </w:tc>
      </w:tr>
      <w:tr w:rsidR="00D71971" w:rsidRPr="00BB68C4" w:rsidTr="00BA532D">
        <w:trPr>
          <w:trHeight w:val="747"/>
        </w:trPr>
        <w:tc>
          <w:tcPr>
            <w:tcW w:w="7995" w:type="dxa"/>
            <w:gridSpan w:val="7"/>
            <w:shd w:val="clear" w:color="auto" w:fill="auto"/>
          </w:tcPr>
          <w:p w:rsidR="00D71971" w:rsidRPr="00BB68C4" w:rsidRDefault="00D71971" w:rsidP="00065B7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Zdravotní stav</w:t>
            </w:r>
            <w:r w:rsidR="00065B77">
              <w:rPr>
                <w:i/>
                <w:iCs/>
                <w:sz w:val="22"/>
                <w:szCs w:val="22"/>
              </w:rPr>
              <w:t xml:space="preserve"> (</w:t>
            </w:r>
            <w:r w:rsidR="00BA532D">
              <w:rPr>
                <w:i/>
                <w:iCs/>
                <w:sz w:val="22"/>
                <w:szCs w:val="22"/>
              </w:rPr>
              <w:t>obtíže</w:t>
            </w:r>
            <w:r w:rsidR="00065B77">
              <w:rPr>
                <w:i/>
                <w:iCs/>
                <w:sz w:val="22"/>
                <w:szCs w:val="22"/>
              </w:rPr>
              <w:t xml:space="preserve">) - </w:t>
            </w:r>
            <w:proofErr w:type="spellStart"/>
            <w:proofErr w:type="gramStart"/>
            <w:r w:rsidR="00BA532D">
              <w:rPr>
                <w:i/>
                <w:iCs/>
                <w:sz w:val="22"/>
                <w:szCs w:val="22"/>
              </w:rPr>
              <w:t>alergie,</w:t>
            </w:r>
            <w:r w:rsidR="00065B77">
              <w:rPr>
                <w:i/>
                <w:iCs/>
                <w:sz w:val="22"/>
                <w:szCs w:val="22"/>
              </w:rPr>
              <w:t>bezlep</w:t>
            </w:r>
            <w:proofErr w:type="gramEnd"/>
            <w:r w:rsidR="00065B77">
              <w:rPr>
                <w:i/>
                <w:iCs/>
                <w:sz w:val="22"/>
                <w:szCs w:val="22"/>
              </w:rPr>
              <w:t>.dieat,</w:t>
            </w:r>
            <w:r w:rsidR="00BA532D">
              <w:rPr>
                <w:i/>
                <w:iCs/>
                <w:sz w:val="22"/>
                <w:szCs w:val="22"/>
              </w:rPr>
              <w:t>epilepsie,diabetes,srdeční</w:t>
            </w:r>
            <w:proofErr w:type="spellEnd"/>
            <w:r w:rsidR="00BA532D">
              <w:rPr>
                <w:i/>
                <w:iCs/>
                <w:sz w:val="22"/>
                <w:szCs w:val="22"/>
              </w:rPr>
              <w:t xml:space="preserve"> vady apod.</w:t>
            </w:r>
            <w:r w:rsidRPr="00BB68C4"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712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ind w:left="110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levák: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Výslovnost:</w:t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  <w:t xml:space="preserve">     vada řeči:</w:t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  <w:t>logopedická poradna(kde):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Vyšetření SPC, PPP (kdy, kde, důvod)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F63B7A">
        <w:tc>
          <w:tcPr>
            <w:tcW w:w="4890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sz w:val="22"/>
                <w:szCs w:val="22"/>
              </w:rPr>
              <w:t>ŠD</w:t>
            </w:r>
            <w:r w:rsidRPr="00BB68C4">
              <w:rPr>
                <w:i/>
                <w:iCs/>
                <w:sz w:val="22"/>
                <w:szCs w:val="22"/>
              </w:rPr>
              <w:t>: ano ne</w:t>
            </w:r>
          </w:p>
        </w:tc>
        <w:tc>
          <w:tcPr>
            <w:tcW w:w="5817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ind w:left="95"/>
              <w:rPr>
                <w:i/>
                <w:iCs/>
                <w:sz w:val="22"/>
                <w:szCs w:val="22"/>
              </w:rPr>
            </w:pPr>
            <w:proofErr w:type="gramStart"/>
            <w:r w:rsidRPr="00BB68C4">
              <w:rPr>
                <w:sz w:val="22"/>
                <w:szCs w:val="22"/>
              </w:rPr>
              <w:t>ŠJ</w:t>
            </w:r>
            <w:r w:rsidRPr="00BB68C4">
              <w:rPr>
                <w:i/>
                <w:iCs/>
                <w:sz w:val="22"/>
                <w:szCs w:val="22"/>
              </w:rPr>
              <w:t>:  ano</w:t>
            </w:r>
            <w:proofErr w:type="gramEnd"/>
            <w:r w:rsidRPr="00BB68C4">
              <w:rPr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D71971" w:rsidRPr="00BB68C4" w:rsidTr="00F63B7A">
        <w:tc>
          <w:tcPr>
            <w:tcW w:w="1425" w:type="dxa"/>
            <w:vMerge w:val="restart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Sourozenci:</w:t>
            </w: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ind w:left="42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věk, třída:</w:t>
            </w:r>
          </w:p>
        </w:tc>
      </w:tr>
      <w:tr w:rsidR="00D71971" w:rsidRPr="00BB68C4" w:rsidTr="00F63B7A">
        <w:tc>
          <w:tcPr>
            <w:tcW w:w="1425" w:type="dxa"/>
            <w:vMerge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F63B7A">
        <w:tc>
          <w:tcPr>
            <w:tcW w:w="1425" w:type="dxa"/>
            <w:vMerge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B68C4">
        <w:rPr>
          <w:b/>
          <w:bCs/>
          <w:sz w:val="20"/>
          <w:szCs w:val="20"/>
        </w:rPr>
        <w:t xml:space="preserve">  </w:t>
      </w:r>
      <w:r w:rsidR="00BB68C4">
        <w:rPr>
          <w:b/>
          <w:bCs/>
          <w:sz w:val="20"/>
          <w:szCs w:val="20"/>
        </w:rPr>
        <w:t xml:space="preserve">  </w:t>
      </w:r>
      <w:r w:rsidRPr="00BB68C4">
        <w:rPr>
          <w:b/>
          <w:bCs/>
          <w:sz w:val="20"/>
          <w:szCs w:val="20"/>
        </w:rPr>
        <w:t xml:space="preserve">Dítě poprvé u </w:t>
      </w:r>
      <w:proofErr w:type="gramStart"/>
      <w:r w:rsidRPr="00BB68C4">
        <w:rPr>
          <w:b/>
          <w:bCs/>
          <w:sz w:val="20"/>
          <w:szCs w:val="20"/>
        </w:rPr>
        <w:t>zápisu :</w:t>
      </w:r>
      <w:proofErr w:type="gramEnd"/>
      <w:r w:rsidRPr="00BB68C4">
        <w:rPr>
          <w:b/>
          <w:bCs/>
          <w:sz w:val="20"/>
          <w:szCs w:val="20"/>
        </w:rPr>
        <w:t xml:space="preserve"> </w:t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  <w:t xml:space="preserve">       </w:t>
      </w:r>
      <w:r w:rsidR="00263968" w:rsidRPr="00BB68C4">
        <w:rPr>
          <w:b/>
          <w:bCs/>
          <w:sz w:val="20"/>
          <w:szCs w:val="20"/>
        </w:rPr>
        <w:tab/>
      </w:r>
      <w:r w:rsidR="00263968" w:rsidRPr="00BB68C4">
        <w:rPr>
          <w:b/>
          <w:bCs/>
          <w:sz w:val="20"/>
          <w:szCs w:val="20"/>
        </w:rPr>
        <w:tab/>
        <w:t xml:space="preserve">      Zák. zástupce</w:t>
      </w:r>
      <w:r w:rsidRPr="00BB68C4">
        <w:rPr>
          <w:b/>
          <w:bCs/>
          <w:sz w:val="20"/>
          <w:szCs w:val="20"/>
        </w:rPr>
        <w:t xml:space="preserve"> žád</w:t>
      </w:r>
      <w:r w:rsidR="00263968" w:rsidRPr="00BB68C4">
        <w:rPr>
          <w:b/>
          <w:bCs/>
          <w:sz w:val="20"/>
          <w:szCs w:val="20"/>
        </w:rPr>
        <w:t>á</w:t>
      </w:r>
      <w:r w:rsidRPr="00BB68C4">
        <w:rPr>
          <w:b/>
          <w:bCs/>
          <w:sz w:val="20"/>
          <w:szCs w:val="20"/>
        </w:rPr>
        <w:t xml:space="preserve"> odklad </w:t>
      </w:r>
      <w:proofErr w:type="spellStart"/>
      <w:r w:rsidRPr="00BB68C4">
        <w:rPr>
          <w:b/>
          <w:bCs/>
          <w:sz w:val="20"/>
          <w:szCs w:val="20"/>
        </w:rPr>
        <w:t>šk</w:t>
      </w:r>
      <w:proofErr w:type="spellEnd"/>
      <w:r w:rsidRPr="00BB68C4">
        <w:rPr>
          <w:b/>
          <w:bCs/>
          <w:sz w:val="20"/>
          <w:szCs w:val="20"/>
        </w:rPr>
        <w:t>. docházky :</w:t>
      </w:r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B68C4">
        <w:rPr>
          <w:b/>
          <w:bCs/>
          <w:sz w:val="20"/>
          <w:szCs w:val="20"/>
        </w:rPr>
        <w:t xml:space="preserve">  </w:t>
      </w:r>
      <w:r w:rsidR="00BB68C4">
        <w:rPr>
          <w:b/>
          <w:bCs/>
          <w:sz w:val="20"/>
          <w:szCs w:val="20"/>
        </w:rPr>
        <w:t xml:space="preserve">  </w:t>
      </w:r>
      <w:r w:rsidRPr="00BB68C4">
        <w:rPr>
          <w:b/>
          <w:bCs/>
          <w:sz w:val="20"/>
          <w:szCs w:val="20"/>
        </w:rPr>
        <w:t xml:space="preserve">Přicházejí po odkladu </w:t>
      </w:r>
      <w:r w:rsidR="00263968" w:rsidRPr="00BB68C4">
        <w:rPr>
          <w:b/>
          <w:bCs/>
          <w:sz w:val="20"/>
          <w:szCs w:val="20"/>
        </w:rPr>
        <w:t xml:space="preserve"> </w:t>
      </w:r>
      <w:proofErr w:type="spellStart"/>
      <w:r w:rsidR="00263968" w:rsidRPr="00BB68C4">
        <w:rPr>
          <w:b/>
          <w:bCs/>
          <w:sz w:val="20"/>
          <w:szCs w:val="20"/>
        </w:rPr>
        <w:t>šk</w:t>
      </w:r>
      <w:proofErr w:type="spellEnd"/>
      <w:r w:rsidR="00263968" w:rsidRPr="00BB68C4">
        <w:rPr>
          <w:b/>
          <w:bCs/>
          <w:sz w:val="20"/>
          <w:szCs w:val="20"/>
        </w:rPr>
        <w:t>. docházky</w:t>
      </w:r>
      <w:r w:rsidRPr="00BB68C4">
        <w:rPr>
          <w:b/>
          <w:bCs/>
          <w:sz w:val="20"/>
          <w:szCs w:val="20"/>
        </w:rPr>
        <w:t>:</w:t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  <w:t xml:space="preserve">     </w:t>
      </w:r>
      <w:r w:rsidR="00AE3DD4" w:rsidRPr="00BB68C4">
        <w:rPr>
          <w:b/>
          <w:bCs/>
          <w:sz w:val="20"/>
          <w:szCs w:val="20"/>
        </w:rPr>
        <w:t xml:space="preserve"> </w:t>
      </w:r>
      <w:r w:rsidR="00BB68C4">
        <w:rPr>
          <w:b/>
          <w:bCs/>
          <w:sz w:val="20"/>
          <w:szCs w:val="20"/>
        </w:rPr>
        <w:t xml:space="preserve">              </w:t>
      </w:r>
      <w:r w:rsidR="00263968" w:rsidRPr="00BB68C4">
        <w:rPr>
          <w:b/>
          <w:bCs/>
          <w:sz w:val="20"/>
          <w:szCs w:val="20"/>
        </w:rPr>
        <w:t>Zák. zástupce</w:t>
      </w:r>
      <w:r w:rsidRPr="00BB68C4">
        <w:rPr>
          <w:b/>
          <w:bCs/>
          <w:sz w:val="20"/>
          <w:szCs w:val="20"/>
        </w:rPr>
        <w:t xml:space="preserve"> žád</w:t>
      </w:r>
      <w:r w:rsidR="00263968" w:rsidRPr="00BB68C4">
        <w:rPr>
          <w:b/>
          <w:bCs/>
          <w:sz w:val="20"/>
          <w:szCs w:val="20"/>
        </w:rPr>
        <w:t>á</w:t>
      </w:r>
      <w:r w:rsidRPr="00BB68C4">
        <w:rPr>
          <w:b/>
          <w:bCs/>
          <w:sz w:val="20"/>
          <w:szCs w:val="20"/>
        </w:rPr>
        <w:t xml:space="preserve"> předčasné vřazení dítěte:</w:t>
      </w:r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3828"/>
        <w:gridCol w:w="4286"/>
      </w:tblGrid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263968" w:rsidP="00263968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2"/>
                <w:szCs w:val="22"/>
              </w:rPr>
            </w:pPr>
            <w:r w:rsidRPr="00BB68C4">
              <w:rPr>
                <w:b/>
                <w:iCs/>
                <w:sz w:val="22"/>
                <w:szCs w:val="22"/>
              </w:rPr>
              <w:t>Zákonný zástupce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matka</w:t>
            </w: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otec</w:t>
            </w: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Jméno a příjmení</w:t>
            </w:r>
            <w:r w:rsidR="00065B77">
              <w:rPr>
                <w:i/>
                <w:iCs/>
                <w:sz w:val="22"/>
                <w:szCs w:val="22"/>
              </w:rPr>
              <w:t>,</w:t>
            </w:r>
            <w:r w:rsidR="00CF536A">
              <w:rPr>
                <w:i/>
                <w:iCs/>
                <w:sz w:val="22"/>
                <w:szCs w:val="22"/>
              </w:rPr>
              <w:t xml:space="preserve"> </w:t>
            </w:r>
            <w:r w:rsidR="00065B77">
              <w:rPr>
                <w:i/>
                <w:iCs/>
                <w:sz w:val="22"/>
                <w:szCs w:val="22"/>
              </w:rPr>
              <w:t>titul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 xml:space="preserve">Bydliště (pokud </w:t>
            </w:r>
            <w:r w:rsidR="00065B77">
              <w:rPr>
                <w:i/>
                <w:iCs/>
                <w:sz w:val="22"/>
                <w:szCs w:val="22"/>
              </w:rPr>
              <w:t>je odlišné</w:t>
            </w:r>
          </w:p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 bydlištěm žáka)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Telefonní kontakt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Tel. do zaměstnání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:rsidR="00BB68C4" w:rsidRDefault="00D71971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BB68C4">
        <w:rPr>
          <w:i/>
          <w:iCs/>
          <w:sz w:val="22"/>
          <w:szCs w:val="22"/>
        </w:rPr>
        <w:t xml:space="preserve">  </w:t>
      </w:r>
    </w:p>
    <w:p w:rsidR="00BB68C4" w:rsidRPr="00BB68C4" w:rsidRDefault="00263968" w:rsidP="00D71971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BB68C4">
        <w:rPr>
          <w:b/>
          <w:iCs/>
          <w:sz w:val="20"/>
          <w:szCs w:val="20"/>
        </w:rPr>
        <w:t xml:space="preserve"> </w:t>
      </w:r>
      <w:r w:rsidR="00BB68C4">
        <w:rPr>
          <w:b/>
          <w:iCs/>
          <w:sz w:val="20"/>
          <w:szCs w:val="20"/>
        </w:rPr>
        <w:t xml:space="preserve">  </w:t>
      </w:r>
      <w:r w:rsidR="00BB68C4" w:rsidRPr="00BB68C4">
        <w:rPr>
          <w:b/>
          <w:iCs/>
          <w:sz w:val="20"/>
          <w:szCs w:val="20"/>
        </w:rPr>
        <w:t xml:space="preserve"> JAKO PRIMÁRNÍ ZÁKONNÝ ZÁSTUPCE ŽÁKA VE ŠKOLNÍ EVIDENCI BUDE OZNAČEN</w:t>
      </w:r>
      <w:r w:rsidR="00065B77">
        <w:rPr>
          <w:b/>
          <w:iCs/>
          <w:sz w:val="20"/>
          <w:szCs w:val="20"/>
        </w:rPr>
        <w:t>:</w:t>
      </w:r>
      <w:r w:rsidR="00BB68C4">
        <w:rPr>
          <w:b/>
          <w:iCs/>
          <w:sz w:val="20"/>
          <w:szCs w:val="20"/>
        </w:rPr>
        <w:t xml:space="preserve">   </w:t>
      </w:r>
      <w:r w:rsidR="00BB68C4" w:rsidRPr="00BB68C4">
        <w:rPr>
          <w:b/>
          <w:iCs/>
          <w:sz w:val="22"/>
          <w:szCs w:val="22"/>
        </w:rPr>
        <w:t>OTEC     -     MATKA</w:t>
      </w:r>
    </w:p>
    <w:p w:rsidR="00BB68C4" w:rsidRDefault="00BB68C4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D71971" w:rsidRPr="00065B77" w:rsidRDefault="00BB68C4" w:rsidP="00D71971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="00D71971" w:rsidRPr="00065B77">
        <w:rPr>
          <w:b/>
          <w:i/>
          <w:iCs/>
          <w:sz w:val="22"/>
          <w:szCs w:val="22"/>
        </w:rPr>
        <w:t>Poznámka</w:t>
      </w:r>
      <w:r w:rsidRPr="00065B77">
        <w:rPr>
          <w:b/>
          <w:i/>
          <w:iCs/>
          <w:sz w:val="22"/>
          <w:szCs w:val="22"/>
        </w:rPr>
        <w:t xml:space="preserve"> -</w:t>
      </w:r>
      <w:r w:rsidR="00263968" w:rsidRPr="00065B77">
        <w:rPr>
          <w:b/>
          <w:i/>
          <w:iCs/>
          <w:sz w:val="22"/>
          <w:szCs w:val="22"/>
        </w:rPr>
        <w:t xml:space="preserve"> jiné sdělení</w:t>
      </w:r>
      <w:r w:rsidRPr="00065B77">
        <w:rPr>
          <w:b/>
          <w:i/>
          <w:iCs/>
          <w:sz w:val="22"/>
          <w:szCs w:val="22"/>
        </w:rPr>
        <w:t>, zařazení do třídy aj.</w:t>
      </w:r>
      <w:r w:rsidR="00D71971" w:rsidRPr="00065B77">
        <w:rPr>
          <w:b/>
          <w:i/>
          <w:iCs/>
          <w:sz w:val="22"/>
          <w:szCs w:val="22"/>
        </w:rPr>
        <w:t>:</w:t>
      </w:r>
    </w:p>
    <w:p w:rsidR="00BB68C4" w:rsidRPr="00BB68C4" w:rsidRDefault="00BB68C4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D71971" w:rsidRPr="0022017F" w:rsidRDefault="00D71971" w:rsidP="00D71971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22017F">
        <w:rPr>
          <w:b/>
          <w:i/>
          <w:iCs/>
          <w:sz w:val="20"/>
          <w:szCs w:val="20"/>
        </w:rPr>
        <w:t>Dávám svůj souhlas ZŠ Orlová – Lutyně, Ke Studánce 1050, k tomu, aby zpracovávala a evidovala osobní údaje a osobn</w:t>
      </w:r>
      <w:bookmarkStart w:id="0" w:name="_GoBack"/>
      <w:bookmarkEnd w:id="0"/>
      <w:r w:rsidRPr="0022017F">
        <w:rPr>
          <w:b/>
          <w:i/>
          <w:iCs/>
          <w:sz w:val="20"/>
          <w:szCs w:val="20"/>
        </w:rPr>
        <w:t>í citlivé údaje vč.</w:t>
      </w:r>
      <w:r>
        <w:rPr>
          <w:b/>
          <w:i/>
          <w:iCs/>
          <w:sz w:val="20"/>
          <w:szCs w:val="20"/>
        </w:rPr>
        <w:t xml:space="preserve"> </w:t>
      </w:r>
      <w:r w:rsidRPr="0022017F">
        <w:rPr>
          <w:b/>
          <w:i/>
          <w:iCs/>
          <w:sz w:val="20"/>
          <w:szCs w:val="20"/>
        </w:rPr>
        <w:t xml:space="preserve">RČ mého dítěte ve smyslu všech ustanovení zákona č. 101/2000 Sb. o ochraně osobních údajů v platném znění a zákona č.133/2000 Sb. o evidenci obyvatel a rodných číslech v platném znění. Svůj souhlas poskytuji pro účely vedení povinné dokumentace školy podle zákona č.561/2004 Sb. školského zákona v platném znění, vedení nezbytné zdravotní dokumentace a psychologických vyšetření, mimoškolní akce školy jako školní výlety, </w:t>
      </w:r>
      <w:r>
        <w:rPr>
          <w:b/>
          <w:i/>
          <w:iCs/>
          <w:sz w:val="20"/>
          <w:szCs w:val="20"/>
        </w:rPr>
        <w:t>ozdravné pobyty</w:t>
      </w:r>
      <w:r w:rsidRPr="0022017F">
        <w:rPr>
          <w:b/>
          <w:i/>
          <w:iCs/>
          <w:sz w:val="20"/>
          <w:szCs w:val="20"/>
        </w:rPr>
        <w:t xml:space="preserve"> a lyžařské kurzy, přijímací řízení na střední školy, úrazové pojištění žáků a jiné účely související s běžným chodem školy. </w:t>
      </w:r>
      <w:r w:rsidR="00B55A29">
        <w:rPr>
          <w:b/>
          <w:i/>
          <w:iCs/>
          <w:sz w:val="20"/>
          <w:szCs w:val="20"/>
        </w:rPr>
        <w:t xml:space="preserve">Zároveň poskytuji škole </w:t>
      </w:r>
      <w:r>
        <w:rPr>
          <w:b/>
          <w:i/>
          <w:iCs/>
          <w:sz w:val="20"/>
          <w:szCs w:val="20"/>
        </w:rPr>
        <w:t xml:space="preserve">souhlas se zveřejňováním fotografií mého dítěte ze školních akcí na webových stránkách školy. </w:t>
      </w:r>
      <w:r w:rsidRPr="0022017F">
        <w:rPr>
          <w:b/>
          <w:i/>
          <w:iCs/>
          <w:sz w:val="20"/>
          <w:szCs w:val="20"/>
        </w:rPr>
        <w:t>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č.101/2000 Sb., zejména o svém právu tento souhlas kdykoli odvolat, a to i bez udání důvodů.</w:t>
      </w:r>
    </w:p>
    <w:p w:rsidR="00D71971" w:rsidRPr="00BB68C4" w:rsidRDefault="00D71971" w:rsidP="00D71971">
      <w:pPr>
        <w:rPr>
          <w:sz w:val="22"/>
          <w:szCs w:val="22"/>
        </w:rPr>
      </w:pPr>
    </w:p>
    <w:p w:rsidR="002B2F81" w:rsidRDefault="00D71971" w:rsidP="00D71971">
      <w:pPr>
        <w:rPr>
          <w:i/>
          <w:sz w:val="22"/>
          <w:szCs w:val="22"/>
        </w:rPr>
      </w:pPr>
      <w:r w:rsidRPr="00BB68C4">
        <w:rPr>
          <w:i/>
          <w:sz w:val="22"/>
          <w:szCs w:val="22"/>
        </w:rPr>
        <w:t>V Orlové - Lutyni dne:</w:t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="00065B77">
        <w:rPr>
          <w:i/>
          <w:sz w:val="22"/>
          <w:szCs w:val="22"/>
        </w:rPr>
        <w:t xml:space="preserve">           </w:t>
      </w:r>
    </w:p>
    <w:p w:rsidR="00D71971" w:rsidRPr="00BB68C4" w:rsidRDefault="00065B77" w:rsidP="002B2F81">
      <w:pPr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D71971" w:rsidRPr="00BB68C4">
        <w:rPr>
          <w:i/>
          <w:sz w:val="22"/>
          <w:szCs w:val="22"/>
        </w:rPr>
        <w:t xml:space="preserve"> ……….…………….…………………………….</w:t>
      </w:r>
    </w:p>
    <w:p w:rsidR="00D71971" w:rsidRDefault="00D71971" w:rsidP="00D71971"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  <w:t xml:space="preserve">              </w:t>
      </w:r>
      <w:r w:rsidR="00065B77">
        <w:rPr>
          <w:i/>
          <w:sz w:val="22"/>
          <w:szCs w:val="22"/>
        </w:rPr>
        <w:t xml:space="preserve">          </w:t>
      </w:r>
      <w:r w:rsidRPr="00BB68C4">
        <w:rPr>
          <w:i/>
          <w:sz w:val="22"/>
          <w:szCs w:val="22"/>
        </w:rPr>
        <w:t>podpis zákonného zástupce</w:t>
      </w:r>
      <w:r w:rsidRPr="00BB68C4">
        <w:rPr>
          <w:i/>
          <w:sz w:val="22"/>
          <w:szCs w:val="22"/>
        </w:rPr>
        <w:tab/>
      </w:r>
      <w:r>
        <w:tab/>
      </w:r>
    </w:p>
    <w:p w:rsidR="00EB5718" w:rsidRDefault="00EB5718"/>
    <w:sectPr w:rsidR="00EB5718" w:rsidSect="00770684">
      <w:pgSz w:w="11906" w:h="16838" w:code="9"/>
      <w:pgMar w:top="360" w:right="425" w:bottom="0" w:left="5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A5"/>
    <w:rsid w:val="00065B77"/>
    <w:rsid w:val="00263968"/>
    <w:rsid w:val="002B2F81"/>
    <w:rsid w:val="00446E4D"/>
    <w:rsid w:val="005C4DB9"/>
    <w:rsid w:val="007D53B8"/>
    <w:rsid w:val="008345DE"/>
    <w:rsid w:val="008F0F4B"/>
    <w:rsid w:val="0092554C"/>
    <w:rsid w:val="009F2FBC"/>
    <w:rsid w:val="00A94FA5"/>
    <w:rsid w:val="00AE3DD4"/>
    <w:rsid w:val="00B55A29"/>
    <w:rsid w:val="00BA532D"/>
    <w:rsid w:val="00BB68C4"/>
    <w:rsid w:val="00C80CBE"/>
    <w:rsid w:val="00CF536A"/>
    <w:rsid w:val="00D71971"/>
    <w:rsid w:val="00E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0E3B-FC29-4DB8-A0CF-BB3F7CA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F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stud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KALETA_6</cp:lastModifiedBy>
  <cp:revision>17</cp:revision>
  <cp:lastPrinted>2021-03-15T13:06:00Z</cp:lastPrinted>
  <dcterms:created xsi:type="dcterms:W3CDTF">2016-09-16T05:56:00Z</dcterms:created>
  <dcterms:modified xsi:type="dcterms:W3CDTF">2021-03-15T15:36:00Z</dcterms:modified>
</cp:coreProperties>
</file>